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C3" w:rsidRDefault="00C20D6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данных 1-ФС</w:t>
      </w:r>
    </w:p>
    <w:p w:rsidR="00B668C3" w:rsidRDefault="00C20D6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технические данные РЭС </w:t>
      </w:r>
      <w:r>
        <w:rPr>
          <w:rStyle w:val="a4"/>
          <w:sz w:val="26"/>
          <w:szCs w:val="26"/>
        </w:rPr>
        <w:footnoteReference w:id="1"/>
      </w:r>
    </w:p>
    <w:p w:rsidR="00B668C3" w:rsidRPr="003A6CA3" w:rsidRDefault="00C20D6B">
      <w:pPr>
        <w:tabs>
          <w:tab w:val="left" w:pos="42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Наименование РЭС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Vector</w:t>
      </w:r>
      <w:r w:rsidRPr="002709A5">
        <w:rPr>
          <w:sz w:val="24"/>
          <w:szCs w:val="24"/>
        </w:rPr>
        <w:t xml:space="preserve"> 5 </w:t>
      </w:r>
      <w:r>
        <w:rPr>
          <w:sz w:val="24"/>
          <w:szCs w:val="24"/>
          <w:lang w:val="en-US"/>
        </w:rPr>
        <w:t>V</w:t>
      </w:r>
      <w:r w:rsidR="00A20529">
        <w:rPr>
          <w:sz w:val="24"/>
          <w:szCs w:val="24"/>
        </w:rPr>
        <w:t>5-</w:t>
      </w:r>
      <w:r w:rsidR="003A6CA3">
        <w:rPr>
          <w:sz w:val="24"/>
          <w:szCs w:val="24"/>
          <w:lang w:val="en-US"/>
        </w:rPr>
        <w:t>E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/>
          <w:sz w:val="24"/>
          <w:szCs w:val="24"/>
        </w:rPr>
      </w:pPr>
      <w:r>
        <w:rPr>
          <w:i/>
          <w:iCs/>
        </w:rPr>
        <w:t>(в соответствии с ЕТС, или сертификатом, или решением ГКРЧ)</w:t>
      </w:r>
    </w:p>
    <w:p w:rsidR="00B668C3" w:rsidRDefault="00C20D6B">
      <w:pPr>
        <w:tabs>
          <w:tab w:val="left" w:pos="426"/>
          <w:tab w:val="left" w:pos="48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Изготовитель</w:t>
      </w:r>
      <w:r>
        <w:rPr>
          <w:sz w:val="24"/>
          <w:szCs w:val="24"/>
        </w:rPr>
        <w:tab/>
        <w:t>ООО «</w:t>
      </w:r>
      <w:proofErr w:type="spellStart"/>
      <w:r>
        <w:rPr>
          <w:sz w:val="24"/>
          <w:szCs w:val="24"/>
        </w:rPr>
        <w:t>Инфинет</w:t>
      </w:r>
      <w:proofErr w:type="spellEnd"/>
      <w:r>
        <w:rPr>
          <w:sz w:val="24"/>
          <w:szCs w:val="24"/>
        </w:rPr>
        <w:t xml:space="preserve">», РФ 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Cs/>
        </w:rPr>
      </w:pPr>
      <w:r>
        <w:rPr>
          <w:i/>
          <w:iCs/>
        </w:rPr>
        <w:t>(указывается наименование и страна-производитель)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304"/>
        <w:gridCol w:w="837"/>
        <w:gridCol w:w="5103"/>
      </w:tblGrid>
      <w:tr w:rsidR="00B668C3">
        <w:tc>
          <w:tcPr>
            <w:tcW w:w="3707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Полоса(ы) частот передатчика,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3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– 6000</w:t>
            </w:r>
          </w:p>
        </w:tc>
      </w:tr>
    </w:tbl>
    <w:p w:rsidR="00B668C3" w:rsidRDefault="00B668C3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77"/>
        <w:gridCol w:w="907"/>
        <w:gridCol w:w="5103"/>
      </w:tblGrid>
      <w:tr w:rsidR="00B668C3">
        <w:tc>
          <w:tcPr>
            <w:tcW w:w="356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Полоса(ы) частот приемника,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0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4900 – 6000 </w:t>
            </w:r>
          </w:p>
        </w:tc>
      </w:tr>
    </w:tbl>
    <w:p w:rsidR="00B668C3" w:rsidRDefault="00B668C3">
      <w:pPr>
        <w:tabs>
          <w:tab w:val="left" w:pos="426"/>
        </w:tabs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668C3">
        <w:trPr>
          <w:cantSplit/>
        </w:trPr>
        <w:tc>
          <w:tcPr>
            <w:tcW w:w="4848" w:type="dxa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 xml:space="preserve">Рабочие частоты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4900+5*n, где n=0-2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B668C3">
        <w:trPr>
          <w:cantSplit/>
        </w:trPr>
        <w:tc>
          <w:tcPr>
            <w:tcW w:w="4848" w:type="dxa"/>
            <w:vMerge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668C3" w:rsidRDefault="00C20D6B">
            <w:pPr>
              <w:widowControl w:val="0"/>
              <w:rPr>
                <w:iCs/>
              </w:rPr>
            </w:pPr>
            <w:r>
              <w:rPr>
                <w:i/>
                <w:iCs/>
              </w:rPr>
              <w:t>(номиналы, или формула их определения, или частотный план, или ссылка на действующую рекомендацию МСЭ-Р)</w:t>
            </w: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B668C3">
      <w:pPr>
        <w:tabs>
          <w:tab w:val="left" w:pos="426"/>
          <w:tab w:val="left" w:pos="4820"/>
        </w:tabs>
        <w:rPr>
          <w:sz w:val="8"/>
          <w:szCs w:val="8"/>
        </w:rPr>
      </w:pPr>
    </w:p>
    <w:p w:rsidR="00B668C3" w:rsidRDefault="00C20D6B">
      <w:pPr>
        <w:tabs>
          <w:tab w:val="left" w:pos="426"/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Технология </w:t>
      </w:r>
      <w:proofErr w:type="spellStart"/>
      <w:r>
        <w:rPr>
          <w:sz w:val="24"/>
          <w:szCs w:val="24"/>
        </w:rPr>
        <w:t>дуплексирования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TDD, H-FDD</w:t>
      </w:r>
    </w:p>
    <w:p w:rsidR="00B668C3" w:rsidRDefault="00B668C3">
      <w:pPr>
        <w:pBdr>
          <w:top w:val="single" w:sz="4" w:space="1" w:color="000000"/>
        </w:pBdr>
        <w:spacing w:after="180"/>
        <w:ind w:left="4820" w:firstLine="141"/>
        <w:rPr>
          <w:sz w:val="2"/>
          <w:szCs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7"/>
        <w:gridCol w:w="336"/>
        <w:gridCol w:w="725"/>
        <w:gridCol w:w="5138"/>
      </w:tblGrid>
      <w:tr w:rsidR="00B668C3">
        <w:tc>
          <w:tcPr>
            <w:tcW w:w="3787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Требуемый дуплексный разнос,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5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68C3" w:rsidRDefault="00B668C3">
      <w:pPr>
        <w:tabs>
          <w:tab w:val="left" w:pos="426"/>
          <w:tab w:val="left" w:pos="4962"/>
        </w:tabs>
        <w:rPr>
          <w:i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410"/>
        <w:gridCol w:w="754"/>
        <w:gridCol w:w="5103"/>
      </w:tblGrid>
      <w:tr w:rsidR="00B668C3">
        <w:tc>
          <w:tcPr>
            <w:tcW w:w="368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Скорость(и) передачи данных,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54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бит/с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1,8 до 650 </w:t>
            </w:r>
          </w:p>
        </w:tc>
      </w:tr>
      <w:tr w:rsidR="00B668C3">
        <w:tc>
          <w:tcPr>
            <w:tcW w:w="3684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Вид(ы) модуляции</w:t>
            </w:r>
          </w:p>
        </w:tc>
        <w:tc>
          <w:tcPr>
            <w:tcW w:w="410" w:type="dxa"/>
            <w:tcBorders>
              <w:top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</w:pPr>
          </w:p>
        </w:tc>
        <w:tc>
          <w:tcPr>
            <w:tcW w:w="754" w:type="dxa"/>
            <w:vAlign w:val="bottom"/>
          </w:tcPr>
          <w:p w:rsidR="00B668C3" w:rsidRDefault="00B668C3">
            <w:pPr>
              <w:widowControl w:val="0"/>
              <w:ind w:left="57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Single Carrier, 4-</w:t>
            </w:r>
            <w:r>
              <w:rPr>
                <w:sz w:val="24"/>
              </w:rPr>
              <w:t>поз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фаз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манипуляция</w:t>
            </w:r>
            <w:r>
              <w:rPr>
                <w:sz w:val="24"/>
                <w:lang w:val="en-US"/>
              </w:rPr>
              <w:t xml:space="preserve"> (QPSK)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(16-QAM)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(64-QAM)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(256-</w:t>
            </w:r>
            <w:r>
              <w:rPr>
                <w:sz w:val="24"/>
                <w:lang w:val="en-US"/>
              </w:rPr>
              <w:t>QAM</w:t>
            </w:r>
            <w:r>
              <w:rPr>
                <w:sz w:val="24"/>
              </w:rPr>
              <w:t>)</w:t>
            </w:r>
          </w:p>
        </w:tc>
      </w:tr>
    </w:tbl>
    <w:p w:rsidR="00B668C3" w:rsidRDefault="00B668C3">
      <w:pPr>
        <w:pBdr>
          <w:top w:val="single" w:sz="4" w:space="1" w:color="000000"/>
        </w:pBdr>
        <w:ind w:left="4820" w:firstLine="141"/>
        <w:rPr>
          <w:sz w:val="2"/>
          <w:szCs w:val="2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Ширина полосы излучения передатчика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2411"/>
        <w:gridCol w:w="140"/>
        <w:gridCol w:w="426"/>
        <w:gridCol w:w="567"/>
        <w:gridCol w:w="568"/>
        <w:gridCol w:w="1017"/>
      </w:tblGrid>
      <w:tr w:rsidR="00B668C3" w:rsidTr="0000232A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(классы)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излучения передатчика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B668C3" w:rsidTr="0000232A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6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00232A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00232A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00232A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Pr="00CB2FAA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bookmarkStart w:id="0" w:name="_GoBack" w:colFirst="0" w:colLast="0"/>
            <w:r w:rsidRPr="00966E89">
              <w:rPr>
                <w:sz w:val="24"/>
                <w:szCs w:val="24"/>
              </w:rPr>
              <w:t>3M50</w:t>
            </w:r>
            <w:r>
              <w:rPr>
                <w:sz w:val="24"/>
                <w:szCs w:val="24"/>
                <w:lang w:val="en-US"/>
              </w:rPr>
              <w:t>G7W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3.1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3.7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4.4</w:t>
            </w:r>
          </w:p>
        </w:tc>
      </w:tr>
      <w:tr w:rsidR="00DD5B4C" w:rsidTr="0000232A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3M50D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3.1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3.7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4.4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5M00G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4.4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5.2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5.5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5M00D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4.4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5.2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5.5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7M00</w:t>
            </w:r>
            <w:r>
              <w:rPr>
                <w:sz w:val="24"/>
                <w:szCs w:val="24"/>
                <w:lang w:val="en-US"/>
              </w:rPr>
              <w:t>G7W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6.2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7.1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7.3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7M00D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6.2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7.1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7.3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10M0</w:t>
            </w:r>
            <w:r>
              <w:rPr>
                <w:sz w:val="24"/>
                <w:szCs w:val="24"/>
                <w:lang w:val="en-US"/>
              </w:rPr>
              <w:t>G7W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8.9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10.3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10.8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10M0D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8.9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10.3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10.8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14M0G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12.5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14.1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14.5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14M0D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12.5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14.1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14.5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15M0G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13.1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15.2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15.5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15M0D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13.1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15.2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15.5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17.7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20.1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20.4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17.7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20.1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20.4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28M0G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23.9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28.6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29.1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lastRenderedPageBreak/>
              <w:t>28M0D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23.9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28.6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29.1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30M0G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26.5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30.5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31.3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30M0D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26.5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30.5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31.3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40M0G7W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35.3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40.6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41.6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40M0D7W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35.3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40.6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41.6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50M0G7W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44.3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52.1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125.3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50M0D7W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44.3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52.1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125.3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56M0G7W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49.5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58.7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147.4</w:t>
            </w:r>
          </w:p>
        </w:tc>
      </w:tr>
      <w:tr w:rsidR="00DD5B4C" w:rsidTr="00C246B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56M0D7W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49.5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58.7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256627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256627">
              <w:rPr>
                <w:sz w:val="24"/>
                <w:szCs w:val="24"/>
              </w:rPr>
              <w:t>147.4</w:t>
            </w:r>
          </w:p>
        </w:tc>
      </w:tr>
    </w:tbl>
    <w:bookmarkEnd w:id="0"/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Частотный разнос соседних каналов для класса излучения 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7256"/>
      </w:tblGrid>
      <w:tr w:rsidR="00B668C3" w:rsidTr="0000232A">
        <w:trPr>
          <w:cantSplit/>
          <w:trHeight w:val="55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(классы) излучения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871B4A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Частотный разнос соседних каналов</w:t>
            </w:r>
          </w:p>
          <w:p w:rsidR="00B668C3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для класса излучения, МГц</w:t>
            </w:r>
          </w:p>
        </w:tc>
      </w:tr>
      <w:tr w:rsidR="00B668C3" w:rsidTr="0000232A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5B4C" w:rsidTr="0000232A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Pr="00CB2FAA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</w:rPr>
              <w:t>3M50</w:t>
            </w:r>
            <w:r>
              <w:rPr>
                <w:sz w:val="24"/>
                <w:szCs w:val="24"/>
                <w:lang w:val="en-US"/>
              </w:rPr>
              <w:t>G7W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DD5B4C" w:rsidTr="0000232A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3M50D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DD5B4C" w:rsidTr="00822D0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5M00G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DD5B4C" w:rsidTr="00822D0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5M00D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DD5B4C" w:rsidTr="00822D0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7M00</w:t>
            </w:r>
            <w:r>
              <w:rPr>
                <w:sz w:val="24"/>
                <w:szCs w:val="24"/>
                <w:lang w:val="en-US"/>
              </w:rPr>
              <w:t>G7W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822D06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7M00D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3B0D3C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10M0</w:t>
            </w:r>
            <w:r>
              <w:rPr>
                <w:sz w:val="24"/>
                <w:szCs w:val="24"/>
                <w:lang w:val="en-US"/>
              </w:rPr>
              <w:t>G7W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DD5B4C" w:rsidTr="003B0D3C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10M0D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DD5B4C" w:rsidTr="00822D06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14M0G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DD5B4C" w:rsidTr="00822D0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14M0D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DD5B4C" w:rsidTr="00822D0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15M0G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DD5B4C" w:rsidTr="00822D0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15M0D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DD5B4C" w:rsidTr="0000232A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DD5B4C" w:rsidTr="0000232A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DD5B4C" w:rsidTr="00822D0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28M0G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DD5B4C" w:rsidTr="00822D0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28M0D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DD5B4C" w:rsidTr="00822D0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30M0G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DD5B4C" w:rsidTr="00822D0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30M0D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DD5B4C" w:rsidTr="0000232A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40M0G7W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DD5B4C" w:rsidTr="0000232A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40M0D7W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DD5B4C" w:rsidTr="0000232A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50M0G7W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DD5B4C" w:rsidTr="0000232A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50M0D7W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DD5B4C" w:rsidTr="0000232A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56M0G7W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DD5B4C" w:rsidTr="0000232A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56M0D7W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</w:tbl>
    <w:p w:rsidR="00B668C3" w:rsidRDefault="00C20D6B">
      <w:pPr>
        <w:tabs>
          <w:tab w:val="left" w:pos="426"/>
        </w:tabs>
        <w:spacing w:before="240"/>
        <w:ind w:left="425" w:hanging="425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Мощность на выходе передатчика, </w:t>
      </w:r>
      <w:proofErr w:type="spellStart"/>
      <w:r>
        <w:rPr>
          <w:sz w:val="24"/>
          <w:szCs w:val="24"/>
        </w:rPr>
        <w:t>дБВт</w:t>
      </w:r>
      <w:proofErr w:type="spellEnd"/>
      <w:r>
        <w:rPr>
          <w:sz w:val="24"/>
          <w:szCs w:val="24"/>
        </w:rPr>
        <w:t>:</w:t>
      </w: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минимальная</w:t>
      </w:r>
      <w:r>
        <w:rPr>
          <w:sz w:val="24"/>
          <w:szCs w:val="24"/>
        </w:rPr>
        <w:tab/>
        <w:t>-40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максимальная</w:t>
      </w:r>
      <w:r>
        <w:rPr>
          <w:sz w:val="24"/>
          <w:szCs w:val="24"/>
        </w:rPr>
        <w:tab/>
        <w:t>-3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618"/>
          <w:tab w:val="left" w:pos="439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:rsidR="00B668C3" w:rsidRDefault="00C20D6B">
      <w:pPr>
        <w:keepNext/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Чувствительность приемника и защитное отношение к шумовой помехе</w:t>
      </w:r>
    </w:p>
    <w:tbl>
      <w:tblPr>
        <w:tblW w:w="74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9"/>
        <w:gridCol w:w="2562"/>
      </w:tblGrid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Чувствительность приемника (реальная), </w:t>
            </w:r>
            <w:proofErr w:type="spellStart"/>
            <w:r>
              <w:rPr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отношение к шумовой помехе,</w:t>
            </w:r>
            <w:r>
              <w:rPr>
                <w:sz w:val="24"/>
                <w:szCs w:val="24"/>
              </w:rPr>
              <w:br/>
              <w:t>дБ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lastRenderedPageBreak/>
              <w:t>3M50</w:t>
            </w:r>
            <w:r>
              <w:rPr>
                <w:sz w:val="24"/>
                <w:szCs w:val="24"/>
                <w:lang w:val="en-US"/>
              </w:rPr>
              <w:t>G7W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3M50D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Pr="0055056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5056C">
              <w:rPr>
                <w:sz w:val="24"/>
                <w:szCs w:val="24"/>
                <w:lang w:val="en-US"/>
              </w:rPr>
              <w:t>-125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3M50D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55056C">
              <w:rPr>
                <w:sz w:val="24"/>
                <w:szCs w:val="24"/>
              </w:rPr>
              <w:t>-117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3M50D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55056C">
              <w:rPr>
                <w:sz w:val="24"/>
                <w:szCs w:val="24"/>
              </w:rPr>
              <w:t>-107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5M00G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E91B77">
              <w:rPr>
                <w:sz w:val="24"/>
                <w:szCs w:val="24"/>
                <w:lang w:val="en-US"/>
              </w:rPr>
              <w:t>-71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5M00D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E91B77">
              <w:rPr>
                <w:sz w:val="24"/>
                <w:szCs w:val="24"/>
              </w:rPr>
              <w:t>-123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5M00D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-116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5M00D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E91B77">
              <w:rPr>
                <w:sz w:val="24"/>
                <w:szCs w:val="24"/>
                <w:lang w:val="en-US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7M00</w:t>
            </w:r>
            <w:r>
              <w:rPr>
                <w:sz w:val="24"/>
                <w:szCs w:val="24"/>
                <w:lang w:val="en-US"/>
              </w:rPr>
              <w:t>G7W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7M00D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7M00D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Pr="00E91B77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-114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7M00D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14M0G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14M0D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14M0D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14M0D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-100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15M0G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15M0D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15M0D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15M0D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-100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</w:t>
            </w:r>
            <w:r>
              <w:rPr>
                <w:sz w:val="24"/>
                <w:szCs w:val="24"/>
                <w:lang w:val="en-US"/>
              </w:rPr>
              <w:t>D7W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-116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28M0G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-123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DA3E30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28M0D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-114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5B6F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28M0D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-107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5B6F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28M0D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-97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5B6F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30M0G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-123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5B6F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30M0D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-114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5B6F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30M0D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-107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5B6F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30M0D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E91B77">
              <w:rPr>
                <w:sz w:val="24"/>
                <w:szCs w:val="24"/>
              </w:rPr>
              <w:t>-97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5B6F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5B6F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5B6F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5B6F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5B6F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 w:rsidTr="005B6F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5B4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B668C3" w:rsidRDefault="00B668C3">
      <w:pPr>
        <w:ind w:right="57"/>
        <w:jc w:val="center"/>
        <w:rPr>
          <w:sz w:val="24"/>
          <w:szCs w:val="24"/>
        </w:rPr>
      </w:pPr>
    </w:p>
    <w:p w:rsidR="00536DE0" w:rsidRDefault="00536D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14.</w:t>
      </w:r>
      <w:r>
        <w:rPr>
          <w:sz w:val="24"/>
          <w:szCs w:val="24"/>
        </w:rPr>
        <w:tab/>
        <w:t>Полоса пропускания УПЧ приемника</w:t>
      </w: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094"/>
        <w:gridCol w:w="2412"/>
        <w:gridCol w:w="139"/>
        <w:gridCol w:w="427"/>
        <w:gridCol w:w="566"/>
        <w:gridCol w:w="568"/>
        <w:gridCol w:w="1018"/>
      </w:tblGrid>
      <w:tr w:rsidR="00B668C3" w:rsidTr="002709A5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Полоса пропускания УПЧ приемника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Pr="002709A5" w:rsidRDefault="00B54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Гц на уровне</w:t>
            </w: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2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A602F0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A602F0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A602F0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Pr="00CB2FAA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</w:rPr>
              <w:t>3M50</w:t>
            </w:r>
            <w:r>
              <w:rPr>
                <w:sz w:val="24"/>
                <w:szCs w:val="24"/>
                <w:lang w:val="en-US"/>
              </w:rPr>
              <w:t>G7W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3M50D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5M00G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5M00D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7M00</w:t>
            </w:r>
            <w:r>
              <w:rPr>
                <w:sz w:val="24"/>
                <w:szCs w:val="24"/>
                <w:lang w:val="en-US"/>
              </w:rPr>
              <w:t>G7W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7M00D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16036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10M0</w:t>
            </w:r>
            <w:r>
              <w:rPr>
                <w:sz w:val="24"/>
                <w:szCs w:val="24"/>
                <w:lang w:val="en-US"/>
              </w:rPr>
              <w:t>G7W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16036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10M0D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14M0G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14M0D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15M0G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 w:rsidRPr="00966E89">
              <w:rPr>
                <w:sz w:val="24"/>
                <w:szCs w:val="24"/>
              </w:rPr>
              <w:t>15M0D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28M0G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28M0D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30M0G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966E89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6E89">
              <w:rPr>
                <w:sz w:val="24"/>
                <w:szCs w:val="24"/>
                <w:lang w:val="en-US"/>
              </w:rPr>
              <w:t>30M0D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40M0G7W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40M0D7W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50M0G7W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50M0D7W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56M0G7W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5B4C" w:rsidTr="00A602F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56M0D7W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Default="00DD5B4C" w:rsidP="00DD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68C3" w:rsidRDefault="00B668C3">
      <w:pPr>
        <w:rPr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8"/>
        <w:gridCol w:w="283"/>
        <w:gridCol w:w="3512"/>
      </w:tblGrid>
      <w:tr w:rsidR="00B668C3" w:rsidTr="002709A5">
        <w:trPr>
          <w:cantSplit/>
        </w:trPr>
        <w:tc>
          <w:tcPr>
            <w:tcW w:w="4253" w:type="dxa"/>
            <w:gridSpan w:val="2"/>
            <w:vMerge w:val="restart"/>
          </w:tcPr>
          <w:p w:rsidR="00536DE0" w:rsidRDefault="00536DE0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  <w:p w:rsidR="00536DE0" w:rsidRDefault="00536DE0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Тип антенны и описание диаграммы направленности антенны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bottom"/>
          </w:tcPr>
          <w:p w:rsidR="00536DE0" w:rsidRDefault="00536DE0" w:rsidP="003A6CA3">
            <w:pPr>
              <w:widowControl w:val="0"/>
              <w:jc w:val="center"/>
              <w:rPr>
                <w:sz w:val="24"/>
                <w:szCs w:val="32"/>
              </w:rPr>
            </w:pPr>
          </w:p>
          <w:p w:rsidR="00536DE0" w:rsidRDefault="00536DE0" w:rsidP="003A6CA3">
            <w:pPr>
              <w:widowControl w:val="0"/>
              <w:jc w:val="center"/>
              <w:rPr>
                <w:sz w:val="24"/>
                <w:szCs w:val="32"/>
              </w:rPr>
            </w:pPr>
          </w:p>
          <w:p w:rsidR="00B668C3" w:rsidRPr="003A6CA3" w:rsidRDefault="003A6CA3" w:rsidP="003A6CA3">
            <w:pPr>
              <w:widowControl w:val="0"/>
              <w:jc w:val="center"/>
              <w:rPr>
                <w:sz w:val="24"/>
                <w:szCs w:val="32"/>
              </w:rPr>
            </w:pPr>
            <w:r w:rsidRPr="003A6CA3">
              <w:rPr>
                <w:sz w:val="24"/>
                <w:szCs w:val="32"/>
              </w:rPr>
              <w:t>Внешняя антенна</w:t>
            </w: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</w:t>
            </w:r>
            <w:r>
              <w:rPr>
                <w:i/>
              </w:rPr>
              <w:t xml:space="preserve"> таблица, или ссылка на действующую рекомендацию МСЭ-Р, </w:t>
            </w:r>
            <w:r>
              <w:rPr>
                <w:i/>
                <w:lang w:val="en-US"/>
              </w:rPr>
              <w:t>ETSI</w:t>
            </w:r>
            <w:r>
              <w:rPr>
                <w:i/>
              </w:rPr>
              <w:t>,</w:t>
            </w:r>
            <w:r>
              <w:rPr>
                <w:i/>
                <w:iCs/>
              </w:rPr>
              <w:t xml:space="preserve"> или графическое описание ДНА)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Cs/>
              </w:rPr>
            </w:pPr>
          </w:p>
        </w:tc>
      </w:tr>
      <w:tr w:rsidR="00B668C3" w:rsidTr="002709A5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3969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4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8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(личная подпись)</w:t>
            </w:r>
          </w:p>
        </w:tc>
        <w:tc>
          <w:tcPr>
            <w:tcW w:w="283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512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(И.О. Фамилия)</w:t>
            </w:r>
          </w:p>
        </w:tc>
      </w:tr>
    </w:tbl>
    <w:p w:rsidR="00B668C3" w:rsidRDefault="00C20D6B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B668C3" w:rsidRDefault="00B668C3">
      <w:pPr>
        <w:jc w:val="center"/>
        <w:rPr>
          <w:i/>
          <w:iCs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54"/>
        <w:gridCol w:w="255"/>
        <w:gridCol w:w="1587"/>
        <w:gridCol w:w="370"/>
        <w:gridCol w:w="369"/>
        <w:gridCol w:w="366"/>
      </w:tblGrid>
      <w:tr w:rsidR="00B668C3">
        <w:tc>
          <w:tcPr>
            <w:tcW w:w="1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668C3" w:rsidRDefault="00B668C3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B668C3" w:rsidRDefault="00B668C3"/>
    <w:sectPr w:rsidR="00B66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7F" w:rsidRDefault="001C557F">
      <w:r>
        <w:separator/>
      </w:r>
    </w:p>
  </w:endnote>
  <w:endnote w:type="continuationSeparator" w:id="0">
    <w:p w:rsidR="001C557F" w:rsidRDefault="001C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7F" w:rsidRDefault="001C557F">
      <w:pPr>
        <w:rPr>
          <w:sz w:val="12"/>
        </w:rPr>
      </w:pPr>
      <w:r>
        <w:separator/>
      </w:r>
    </w:p>
  </w:footnote>
  <w:footnote w:type="continuationSeparator" w:id="0">
    <w:p w:rsidR="001C557F" w:rsidRDefault="001C557F">
      <w:pPr>
        <w:rPr>
          <w:sz w:val="12"/>
        </w:rPr>
      </w:pPr>
      <w:r>
        <w:continuationSeparator/>
      </w:r>
    </w:p>
  </w:footnote>
  <w:footnote w:id="1">
    <w:p w:rsidR="00B668C3" w:rsidRDefault="00C20D6B">
      <w:pPr>
        <w:pStyle w:val="ad"/>
        <w:ind w:firstLine="567"/>
        <w:jc w:val="both"/>
      </w:pPr>
      <w:r>
        <w:rPr>
          <w:rStyle w:val="a5"/>
        </w:rPr>
        <w:footnoteRef/>
      </w:r>
      <w:r>
        <w:t> Для сетей беспроводного доступа представляются общие технические данные для базовой и абонентской станций.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B87"/>
    <w:multiLevelType w:val="multilevel"/>
    <w:tmpl w:val="24C4D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95619"/>
    <w:multiLevelType w:val="multilevel"/>
    <w:tmpl w:val="7E82A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3"/>
    <w:rsid w:val="0000232A"/>
    <w:rsid w:val="00075683"/>
    <w:rsid w:val="000A550E"/>
    <w:rsid w:val="001C557F"/>
    <w:rsid w:val="002709A5"/>
    <w:rsid w:val="003A6CA3"/>
    <w:rsid w:val="00536DE0"/>
    <w:rsid w:val="005A229F"/>
    <w:rsid w:val="005A3A3C"/>
    <w:rsid w:val="00871B4A"/>
    <w:rsid w:val="00A20529"/>
    <w:rsid w:val="00A602F0"/>
    <w:rsid w:val="00B54721"/>
    <w:rsid w:val="00B668C3"/>
    <w:rsid w:val="00BE71A2"/>
    <w:rsid w:val="00C05BA6"/>
    <w:rsid w:val="00C14AFF"/>
    <w:rsid w:val="00C20D6B"/>
    <w:rsid w:val="00D8157B"/>
    <w:rsid w:val="00D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FC0EE-FA12-4D41-9A78-C474E45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2D30C0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note text"/>
    <w:basedOn w:val="a"/>
    <w:uiPriority w:val="99"/>
    <w:rsid w:val="002D30C0"/>
  </w:style>
  <w:style w:type="paragraph" w:styleId="ae">
    <w:name w:val="List Paragraph"/>
    <w:basedOn w:val="a"/>
    <w:uiPriority w:val="34"/>
    <w:qFormat/>
    <w:rsid w:val="00A9005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 Olga</dc:creator>
  <dc:description/>
  <cp:lastModifiedBy>Drazhnikova Tatyana</cp:lastModifiedBy>
  <cp:revision>17</cp:revision>
  <dcterms:created xsi:type="dcterms:W3CDTF">2021-11-23T12:32:00Z</dcterms:created>
  <dcterms:modified xsi:type="dcterms:W3CDTF">2023-06-01T15:44:00Z</dcterms:modified>
  <dc:language>ru-RU</dc:language>
</cp:coreProperties>
</file>